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1C" w:rsidRPr="00EF6468" w:rsidRDefault="00256C1C" w:rsidP="0026123C">
      <w:pPr>
        <w:pStyle w:val="Heading1"/>
        <w:spacing w:before="0"/>
        <w:rPr>
          <w:color w:val="FFFFFF" w:themeColor="background1"/>
          <w:sz w:val="2"/>
          <w:szCs w:val="2"/>
        </w:rPr>
      </w:pPr>
      <w:bookmarkStart w:id="0" w:name="_GoBack"/>
      <w:bookmarkEnd w:id="0"/>
      <w:r w:rsidRPr="00CD66AA">
        <w:rPr>
          <w:noProof/>
          <w:color w:val="FFFFFF" w:themeColor="background1"/>
          <w:sz w:val="2"/>
          <w:szCs w:val="2"/>
        </w:rPr>
        <w:t>Alcock</w:t>
      </w:r>
      <w:r w:rsidRPr="00EF6468">
        <w:rPr>
          <w:color w:val="FFFFFF" w:themeColor="background1"/>
          <w:sz w:val="2"/>
          <w:szCs w:val="2"/>
        </w:rPr>
        <w:t xml:space="preserve"> </w:t>
      </w:r>
      <w:r w:rsidRPr="00CD66AA">
        <w:rPr>
          <w:noProof/>
          <w:color w:val="FFFFFF" w:themeColor="background1"/>
          <w:sz w:val="2"/>
          <w:szCs w:val="2"/>
        </w:rPr>
        <w:t>C</w:t>
      </w:r>
      <w:r w:rsidRPr="00EF6468">
        <w:rPr>
          <w:color w:val="FFFFFF" w:themeColor="background1"/>
          <w:sz w:val="2"/>
          <w:szCs w:val="2"/>
        </w:rPr>
        <w:t xml:space="preserve"> FORM 1 SPECIAL POWER OF ATTORNEY</w:t>
      </w:r>
    </w:p>
    <w:p w:rsidR="00256C1C" w:rsidRPr="00204F98" w:rsidRDefault="00256C1C" w:rsidP="001A584C">
      <w:pPr>
        <w:jc w:val="center"/>
        <w:rPr>
          <w:b/>
          <w:sz w:val="32"/>
        </w:rPr>
      </w:pPr>
      <w:r w:rsidRPr="00204F98">
        <w:rPr>
          <w:b/>
          <w:sz w:val="32"/>
        </w:rPr>
        <w:t>SPECIAL POWER OF ATTORNEY</w:t>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141"/>
        <w:gridCol w:w="5245"/>
      </w:tblGrid>
      <w:tr w:rsidR="00256C1C" w:rsidTr="00A91FB7">
        <w:trPr>
          <w:trHeight w:val="851"/>
        </w:trPr>
        <w:tc>
          <w:tcPr>
            <w:tcW w:w="10348" w:type="dxa"/>
            <w:gridSpan w:val="4"/>
            <w:vAlign w:val="bottom"/>
          </w:tcPr>
          <w:p w:rsidR="00256C1C" w:rsidRDefault="00256C1C" w:rsidP="00693108">
            <w:r>
              <w:t xml:space="preserve">I, the undersigned </w:t>
            </w:r>
            <w:r w:rsidRPr="009D7BF9">
              <w:rPr>
                <w:sz w:val="28"/>
              </w:rPr>
              <w:t xml:space="preserve"> </w:t>
            </w:r>
          </w:p>
        </w:tc>
      </w:tr>
      <w:tr w:rsidR="00256C1C" w:rsidTr="00A91FB7">
        <w:trPr>
          <w:trHeight w:val="851"/>
        </w:trPr>
        <w:tc>
          <w:tcPr>
            <w:tcW w:w="10348" w:type="dxa"/>
            <w:gridSpan w:val="4"/>
            <w:vAlign w:val="bottom"/>
          </w:tcPr>
          <w:p w:rsidR="00256C1C" w:rsidRPr="00FE0BE4" w:rsidRDefault="00256C1C" w:rsidP="00693108">
            <w:pPr>
              <w:rPr>
                <w:i/>
              </w:rPr>
            </w:pPr>
            <w:r>
              <w:t xml:space="preserve">Identity number </w:t>
            </w:r>
            <w:r w:rsidRPr="009D7BF9">
              <w:rPr>
                <w:sz w:val="28"/>
              </w:rPr>
              <w:t xml:space="preserve">   </w:t>
            </w:r>
          </w:p>
        </w:tc>
      </w:tr>
      <w:tr w:rsidR="00256C1C" w:rsidTr="00A91FB7">
        <w:tc>
          <w:tcPr>
            <w:tcW w:w="10348" w:type="dxa"/>
            <w:gridSpan w:val="4"/>
          </w:tcPr>
          <w:p w:rsidR="00256C1C" w:rsidRDefault="00256C1C" w:rsidP="00F17219"/>
          <w:p w:rsidR="00256C1C" w:rsidRDefault="00256C1C" w:rsidP="00F17219">
            <w:r>
              <w:t>In my personal capacity hereby appoint tax practitioner DRL Brash, identity number 5105130112081, of tax practitioner firm Kironia Tax and Accounting Services (Pty)Ltd., to act on my behalf in respect of the following tax matters detailed below:</w:t>
            </w:r>
          </w:p>
        </w:tc>
      </w:tr>
      <w:tr w:rsidR="00256C1C" w:rsidTr="0084557C">
        <w:trPr>
          <w:trHeight w:val="851"/>
        </w:trPr>
        <w:tc>
          <w:tcPr>
            <w:tcW w:w="3119" w:type="dxa"/>
            <w:vAlign w:val="center"/>
          </w:tcPr>
          <w:p w:rsidR="00256C1C" w:rsidRDefault="00256C1C" w:rsidP="00204F98">
            <w:r>
              <w:t>INCOME TAX</w:t>
            </w:r>
          </w:p>
        </w:tc>
        <w:tc>
          <w:tcPr>
            <w:tcW w:w="1843" w:type="dxa"/>
            <w:tcBorders>
              <w:right w:val="single" w:sz="4" w:space="0" w:color="auto"/>
            </w:tcBorders>
            <w:vAlign w:val="bottom"/>
          </w:tcPr>
          <w:p w:rsidR="00256C1C" w:rsidRPr="001A584C" w:rsidRDefault="00256C1C" w:rsidP="00FC320D">
            <w:pPr>
              <w:rPr>
                <w:i/>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256C1C" w:rsidRPr="009D7BF9" w:rsidRDefault="00256C1C" w:rsidP="009D7BF9">
            <w:pPr>
              <w:jc w:val="center"/>
              <w:rPr>
                <w:sz w:val="28"/>
              </w:rPr>
            </w:pPr>
          </w:p>
        </w:tc>
      </w:tr>
      <w:tr w:rsidR="00256C1C" w:rsidTr="0084557C">
        <w:trPr>
          <w:trHeight w:val="241"/>
        </w:trPr>
        <w:tc>
          <w:tcPr>
            <w:tcW w:w="3119" w:type="dxa"/>
            <w:vAlign w:val="bottom"/>
          </w:tcPr>
          <w:p w:rsidR="00256C1C" w:rsidRDefault="00256C1C" w:rsidP="00FC320D"/>
        </w:tc>
        <w:tc>
          <w:tcPr>
            <w:tcW w:w="1843" w:type="dxa"/>
            <w:vAlign w:val="bottom"/>
          </w:tcPr>
          <w:p w:rsidR="00256C1C" w:rsidRPr="001A584C" w:rsidRDefault="00256C1C" w:rsidP="00FC320D">
            <w:pPr>
              <w:rPr>
                <w:i/>
              </w:rPr>
            </w:pPr>
          </w:p>
        </w:tc>
        <w:tc>
          <w:tcPr>
            <w:tcW w:w="5386" w:type="dxa"/>
            <w:gridSpan w:val="2"/>
            <w:vAlign w:val="bottom"/>
          </w:tcPr>
          <w:p w:rsidR="00256C1C" w:rsidRPr="001A584C" w:rsidRDefault="00256C1C" w:rsidP="0084557C">
            <w:pPr>
              <w:jc w:val="center"/>
              <w:rPr>
                <w:i/>
              </w:rPr>
            </w:pPr>
            <w:r w:rsidRPr="001A584C">
              <w:rPr>
                <w:i/>
              </w:rPr>
              <w:t>(Income tax reference number)</w:t>
            </w:r>
          </w:p>
        </w:tc>
      </w:tr>
      <w:tr w:rsidR="00256C1C" w:rsidTr="00A91FB7">
        <w:tc>
          <w:tcPr>
            <w:tcW w:w="10348" w:type="dxa"/>
            <w:gridSpan w:val="4"/>
          </w:tcPr>
          <w:p w:rsidR="00256C1C" w:rsidRDefault="00256C1C" w:rsidP="00256C1C">
            <w:pPr>
              <w:pStyle w:val="ListParagraph"/>
              <w:numPr>
                <w:ilvl w:val="0"/>
                <w:numId w:val="1"/>
              </w:numPr>
            </w:pPr>
            <w:r>
              <w:t>To apply for registration and obtain a taxpayer reference number in respect of the above mentioned tax</w:t>
            </w:r>
          </w:p>
          <w:p w:rsidR="00256C1C" w:rsidRDefault="00256C1C" w:rsidP="00256C1C">
            <w:pPr>
              <w:pStyle w:val="ListParagraph"/>
              <w:numPr>
                <w:ilvl w:val="0"/>
                <w:numId w:val="1"/>
              </w:numPr>
            </w:pPr>
            <w:r>
              <w:t>To communicate to SARS any changes of registered details</w:t>
            </w:r>
          </w:p>
          <w:p w:rsidR="00256C1C" w:rsidRDefault="00256C1C" w:rsidP="00256C1C">
            <w:pPr>
              <w:pStyle w:val="ListParagraph"/>
              <w:numPr>
                <w:ilvl w:val="0"/>
                <w:numId w:val="1"/>
              </w:numPr>
            </w:pPr>
            <w:r>
              <w:t>To request and/or follow up on the issuing of tax clearance certificates</w:t>
            </w:r>
          </w:p>
          <w:p w:rsidR="00256C1C" w:rsidRDefault="00256C1C" w:rsidP="00256C1C">
            <w:pPr>
              <w:pStyle w:val="ListParagraph"/>
              <w:numPr>
                <w:ilvl w:val="0"/>
                <w:numId w:val="1"/>
              </w:numPr>
            </w:pPr>
            <w:r>
              <w:t>To complete and/or submit returns to SARS</w:t>
            </w:r>
          </w:p>
          <w:p w:rsidR="00256C1C" w:rsidRDefault="00256C1C" w:rsidP="00256C1C">
            <w:pPr>
              <w:pStyle w:val="ListParagraph"/>
              <w:numPr>
                <w:ilvl w:val="0"/>
                <w:numId w:val="1"/>
              </w:numPr>
            </w:pPr>
            <w:r>
              <w:t>To communicate with SARS and submit relevant material to SARS</w:t>
            </w:r>
          </w:p>
          <w:p w:rsidR="00256C1C" w:rsidRDefault="00256C1C" w:rsidP="00256C1C">
            <w:pPr>
              <w:pStyle w:val="ListParagraph"/>
              <w:numPr>
                <w:ilvl w:val="0"/>
                <w:numId w:val="1"/>
              </w:numPr>
            </w:pPr>
            <w:r>
              <w:t>To resolve accounts(s) or compliance related issues in respect of all tax periods.</w:t>
            </w:r>
          </w:p>
          <w:p w:rsidR="00256C1C" w:rsidRDefault="00256C1C" w:rsidP="00256C1C">
            <w:pPr>
              <w:pStyle w:val="ListParagraph"/>
              <w:numPr>
                <w:ilvl w:val="0"/>
                <w:numId w:val="1"/>
              </w:numPr>
            </w:pPr>
            <w:r>
              <w:t>To lodge and pursue an objection against an assessment raised or decision made by SARS</w:t>
            </w:r>
          </w:p>
          <w:p w:rsidR="00256C1C" w:rsidRDefault="00256C1C" w:rsidP="00256C1C">
            <w:pPr>
              <w:pStyle w:val="ListParagraph"/>
              <w:numPr>
                <w:ilvl w:val="0"/>
                <w:numId w:val="1"/>
              </w:numPr>
            </w:pPr>
            <w:r>
              <w:t>To apply for deregistration in respect of income tax</w:t>
            </w:r>
          </w:p>
          <w:p w:rsidR="00256C1C" w:rsidRDefault="00256C1C" w:rsidP="007941D3">
            <w:pPr>
              <w:pStyle w:val="ListParagraph"/>
            </w:pPr>
          </w:p>
        </w:tc>
      </w:tr>
      <w:tr w:rsidR="00256C1C" w:rsidTr="00A91FB7">
        <w:tc>
          <w:tcPr>
            <w:tcW w:w="10348" w:type="dxa"/>
            <w:gridSpan w:val="4"/>
          </w:tcPr>
          <w:p w:rsidR="00256C1C" w:rsidRDefault="00256C1C">
            <w:r>
              <w:t>I confirm that the authority that has been delegated to DRL Brash by this special power of attorney may be performed by a person who is under her direct supervision.</w:t>
            </w:r>
          </w:p>
          <w:p w:rsidR="00256C1C" w:rsidRDefault="00256C1C" w:rsidP="001A584C">
            <w:r>
              <w:t xml:space="preserve">I confirm for the purpose of absolute clarity that anything done by DRL Brash or person under her direct supervision pursuant to this special power of attorney shall be regarded, for all intents and purposes, as having been done by </w:t>
            </w:r>
            <w:proofErr w:type="gramStart"/>
            <w:r>
              <w:t>myself</w:t>
            </w:r>
            <w:proofErr w:type="gramEnd"/>
            <w:r>
              <w:t xml:space="preserve"> and I undertake to ratify any actions taken in terms of this Special Power of Attorney.</w:t>
            </w:r>
          </w:p>
          <w:p w:rsidR="00256C1C" w:rsidRDefault="00256C1C" w:rsidP="001A584C"/>
          <w:p w:rsidR="00256C1C" w:rsidRDefault="00256C1C" w:rsidP="00A91FB7">
            <w:r>
              <w:t>The special power of attorney shall operate for 24 months from the date of my signature.</w:t>
            </w:r>
          </w:p>
        </w:tc>
      </w:tr>
      <w:tr w:rsidR="00256C1C" w:rsidTr="00A91FB7">
        <w:trPr>
          <w:trHeight w:val="851"/>
        </w:trPr>
        <w:tc>
          <w:tcPr>
            <w:tcW w:w="10348" w:type="dxa"/>
            <w:gridSpan w:val="4"/>
            <w:vAlign w:val="bottom"/>
          </w:tcPr>
          <w:p w:rsidR="00256C1C" w:rsidRDefault="00256C1C" w:rsidP="001A584C">
            <w:r>
              <w:t>Signed at __________________________________ on this day _______________________________________</w:t>
            </w:r>
          </w:p>
        </w:tc>
      </w:tr>
      <w:tr w:rsidR="00256C1C" w:rsidTr="00A91FB7">
        <w:tc>
          <w:tcPr>
            <w:tcW w:w="10348" w:type="dxa"/>
            <w:gridSpan w:val="4"/>
          </w:tcPr>
          <w:p w:rsidR="00256C1C" w:rsidRPr="001A584C" w:rsidRDefault="00256C1C" w:rsidP="001A584C">
            <w:pPr>
              <w:rPr>
                <w:i/>
              </w:rPr>
            </w:pPr>
            <w:r>
              <w:t xml:space="preserve">                                             </w:t>
            </w:r>
            <w:r w:rsidRPr="001A584C">
              <w:rPr>
                <w:i/>
                <w:sz w:val="18"/>
              </w:rPr>
              <w:t>(place)</w:t>
            </w:r>
            <w:r>
              <w:rPr>
                <w:i/>
                <w:sz w:val="18"/>
              </w:rPr>
              <w:t xml:space="preserve">                                                                                                             (date)</w:t>
            </w:r>
          </w:p>
        </w:tc>
      </w:tr>
      <w:tr w:rsidR="00256C1C" w:rsidTr="00A91FB7">
        <w:tc>
          <w:tcPr>
            <w:tcW w:w="10348" w:type="dxa"/>
            <w:gridSpan w:val="4"/>
          </w:tcPr>
          <w:p w:rsidR="00256C1C" w:rsidRDefault="00256C1C"/>
        </w:tc>
      </w:tr>
      <w:tr w:rsidR="00256C1C" w:rsidTr="00A91FB7">
        <w:trPr>
          <w:trHeight w:val="790"/>
        </w:trPr>
        <w:tc>
          <w:tcPr>
            <w:tcW w:w="10348" w:type="dxa"/>
            <w:gridSpan w:val="4"/>
            <w:vAlign w:val="bottom"/>
          </w:tcPr>
          <w:p w:rsidR="00256C1C" w:rsidRDefault="00256C1C" w:rsidP="00A91FB7">
            <w:r>
              <w:t xml:space="preserve">Signature __________________________________                       </w:t>
            </w:r>
          </w:p>
        </w:tc>
      </w:tr>
      <w:tr w:rsidR="00256C1C" w:rsidTr="00A91FB7">
        <w:trPr>
          <w:trHeight w:val="291"/>
        </w:trPr>
        <w:tc>
          <w:tcPr>
            <w:tcW w:w="10348" w:type="dxa"/>
            <w:gridSpan w:val="4"/>
          </w:tcPr>
          <w:p w:rsidR="00256C1C" w:rsidRDefault="00256C1C"/>
        </w:tc>
      </w:tr>
      <w:tr w:rsidR="00256C1C" w:rsidTr="00A91FB7">
        <w:trPr>
          <w:trHeight w:val="291"/>
        </w:trPr>
        <w:tc>
          <w:tcPr>
            <w:tcW w:w="10348" w:type="dxa"/>
            <w:gridSpan w:val="4"/>
          </w:tcPr>
          <w:p w:rsidR="00256C1C" w:rsidRDefault="00256C1C">
            <w:r>
              <w:t>As Witnesses</w:t>
            </w:r>
          </w:p>
        </w:tc>
      </w:tr>
      <w:tr w:rsidR="00256C1C" w:rsidTr="00A91FB7">
        <w:trPr>
          <w:trHeight w:val="851"/>
        </w:trPr>
        <w:tc>
          <w:tcPr>
            <w:tcW w:w="5103" w:type="dxa"/>
            <w:gridSpan w:val="3"/>
            <w:vAlign w:val="bottom"/>
          </w:tcPr>
          <w:p w:rsidR="00256C1C" w:rsidRDefault="00256C1C" w:rsidP="00256C1C">
            <w:pPr>
              <w:pStyle w:val="ListParagraph"/>
              <w:numPr>
                <w:ilvl w:val="0"/>
                <w:numId w:val="2"/>
              </w:numPr>
            </w:pPr>
            <w:r>
              <w:t>__________________________________</w:t>
            </w:r>
          </w:p>
        </w:tc>
        <w:tc>
          <w:tcPr>
            <w:tcW w:w="5245" w:type="dxa"/>
            <w:vAlign w:val="bottom"/>
          </w:tcPr>
          <w:p w:rsidR="00256C1C" w:rsidRDefault="00256C1C" w:rsidP="001A584C">
            <w:r>
              <w:t xml:space="preserve">  Full Name: __________________________________</w:t>
            </w:r>
          </w:p>
        </w:tc>
      </w:tr>
      <w:tr w:rsidR="00256C1C" w:rsidTr="00A91FB7">
        <w:trPr>
          <w:trHeight w:val="851"/>
        </w:trPr>
        <w:tc>
          <w:tcPr>
            <w:tcW w:w="5103" w:type="dxa"/>
            <w:gridSpan w:val="3"/>
            <w:vAlign w:val="bottom"/>
          </w:tcPr>
          <w:p w:rsidR="00256C1C" w:rsidRDefault="00256C1C" w:rsidP="00256C1C">
            <w:pPr>
              <w:pStyle w:val="ListParagraph"/>
              <w:numPr>
                <w:ilvl w:val="0"/>
                <w:numId w:val="2"/>
              </w:numPr>
            </w:pPr>
            <w:r>
              <w:t>__________________________________</w:t>
            </w:r>
          </w:p>
        </w:tc>
        <w:tc>
          <w:tcPr>
            <w:tcW w:w="5245" w:type="dxa"/>
            <w:vAlign w:val="bottom"/>
          </w:tcPr>
          <w:p w:rsidR="00256C1C" w:rsidRDefault="00256C1C" w:rsidP="001A584C">
            <w:r>
              <w:t>Full Name: __________________________________</w:t>
            </w:r>
          </w:p>
        </w:tc>
      </w:tr>
    </w:tbl>
    <w:p w:rsidR="002A0243" w:rsidRDefault="002A0243"/>
    <w:sectPr w:rsidR="002A0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C0178"/>
    <w:multiLevelType w:val="hybridMultilevel"/>
    <w:tmpl w:val="52F044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C0D0D2B"/>
    <w:multiLevelType w:val="hybridMultilevel"/>
    <w:tmpl w:val="177C70E0"/>
    <w:lvl w:ilvl="0" w:tplc="C260739E">
      <w:start w:val="2019"/>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1C"/>
    <w:rsid w:val="00256C1C"/>
    <w:rsid w:val="002A0243"/>
    <w:rsid w:val="00693108"/>
    <w:rsid w:val="007E6E34"/>
    <w:rsid w:val="00B9653C"/>
    <w:rsid w:val="00C37501"/>
    <w:rsid w:val="00D753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C1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C1C"/>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256C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C1C"/>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C1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C1C"/>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256C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C1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Kironia</dc:creator>
  <cp:lastModifiedBy>Kironia</cp:lastModifiedBy>
  <cp:revision>2</cp:revision>
  <dcterms:created xsi:type="dcterms:W3CDTF">2020-07-08T10:37:00Z</dcterms:created>
  <dcterms:modified xsi:type="dcterms:W3CDTF">2020-07-08T10:37:00Z</dcterms:modified>
</cp:coreProperties>
</file>